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54C9E"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2479039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518CA36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B65B2E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78D5E3A"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56498C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2F4615F6"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2EC54806"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168D6D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E07971B"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543CB0D6" w14:textId="21117B2D" w:rsidR="003A3ED7" w:rsidRPr="00C630F1" w:rsidRDefault="003A3ED7" w:rsidP="00C630F1">
      <w:pPr>
        <w:spacing w:after="0" w:line="240" w:lineRule="auto"/>
        <w:ind w:firstLine="709"/>
        <w:jc w:val="both"/>
        <w:rPr>
          <w:rFonts w:ascii="Times New Roman" w:eastAsia="Calibri" w:hAnsi="Times New Roman" w:cs="Times New Roman"/>
          <w:sz w:val="24"/>
          <w:szCs w:val="24"/>
          <w:u w:val="single"/>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 xml:space="preserve">unității de comerț ambulant (în continuare - UCA) </w:t>
      </w:r>
      <w:r w:rsidR="00DB3572" w:rsidRPr="00C630F1">
        <w:rPr>
          <w:rFonts w:ascii="Times New Roman" w:eastAsia="Calibri" w:hAnsi="Times New Roman" w:cs="Times New Roman"/>
          <w:b/>
          <w:bCs/>
          <w:sz w:val="24"/>
          <w:szCs w:val="24"/>
          <w:u w:val="single"/>
        </w:rPr>
        <w:t>Terasă de alimentație publică</w:t>
      </w:r>
      <w:r w:rsidR="00DB3572" w:rsidRPr="00C630F1">
        <w:rPr>
          <w:rFonts w:ascii="Times New Roman" w:eastAsia="Calibri" w:hAnsi="Times New Roman" w:cs="Times New Roman"/>
          <w:sz w:val="24"/>
          <w:szCs w:val="24"/>
          <w:u w:val="single"/>
        </w:rPr>
        <w:t xml:space="preserve"> </w:t>
      </w:r>
      <w:r w:rsidR="00C630F1" w:rsidRPr="00C630F1">
        <w:rPr>
          <w:rFonts w:ascii="Times New Roman" w:eastAsia="Calibri" w:hAnsi="Times New Roman" w:cs="Times New Roman"/>
          <w:sz w:val="24"/>
          <w:szCs w:val="24"/>
          <w:u w:val="single"/>
        </w:rPr>
        <w:t>(inclusiv 12 m.p. unitate</w:t>
      </w:r>
      <w:r w:rsidR="003F50E6">
        <w:rPr>
          <w:rFonts w:ascii="Times New Roman" w:eastAsia="Calibri" w:hAnsi="Times New Roman" w:cs="Times New Roman"/>
          <w:sz w:val="24"/>
          <w:szCs w:val="24"/>
          <w:u w:val="single"/>
        </w:rPr>
        <w:t>a</w:t>
      </w:r>
      <w:r w:rsidR="00C630F1" w:rsidRPr="00C630F1">
        <w:rPr>
          <w:rFonts w:ascii="Times New Roman" w:eastAsia="Calibri" w:hAnsi="Times New Roman" w:cs="Times New Roman"/>
          <w:sz w:val="24"/>
          <w:szCs w:val="24"/>
          <w:u w:val="single"/>
        </w:rPr>
        <w:t xml:space="preserve"> specializată de </w:t>
      </w:r>
      <w:r w:rsidR="002E441F">
        <w:rPr>
          <w:rFonts w:ascii="Times New Roman" w:eastAsia="Calibri" w:hAnsi="Times New Roman" w:cs="Times New Roman"/>
          <w:sz w:val="24"/>
          <w:szCs w:val="24"/>
          <w:u w:val="single"/>
        </w:rPr>
        <w:t>deservire</w:t>
      </w:r>
      <w:r w:rsidR="00C630F1" w:rsidRPr="00C630F1">
        <w:rPr>
          <w:rFonts w:ascii="Times New Roman" w:eastAsia="Calibri" w:hAnsi="Times New Roman" w:cs="Times New Roman"/>
          <w:sz w:val="24"/>
          <w:szCs w:val="24"/>
          <w:u w:val="single"/>
        </w:rPr>
        <w:t>)</w:t>
      </w:r>
      <w:r w:rsidRPr="00C630F1">
        <w:rPr>
          <w:rFonts w:ascii="Times New Roman" w:eastAsia="Calibri" w:hAnsi="Times New Roman" w:cs="Times New Roman"/>
          <w:sz w:val="24"/>
          <w:szCs w:val="24"/>
          <w:u w:val="single"/>
        </w:rPr>
        <w:t>,</w:t>
      </w:r>
      <w:r w:rsidR="00772786">
        <w:rPr>
          <w:rFonts w:ascii="Times New Roman" w:eastAsia="Calibri" w:hAnsi="Times New Roman" w:cs="Times New Roman"/>
          <w:sz w:val="24"/>
          <w:szCs w:val="24"/>
          <w:u w:val="single"/>
        </w:rPr>
        <w:t>_____________________________________________________________________</w:t>
      </w:r>
    </w:p>
    <w:p w14:paraId="3758ED44"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69931647" w14:textId="00BCAAAB"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C630F1">
        <w:rPr>
          <w:rFonts w:ascii="Times New Roman" w:eastAsia="Calibri" w:hAnsi="Times New Roman" w:cs="Times New Roman"/>
          <w:b/>
          <w:bCs/>
          <w:sz w:val="24"/>
          <w:szCs w:val="24"/>
        </w:rPr>
        <w:t>Parcul „</w:t>
      </w:r>
      <w:r w:rsidR="00083F5D">
        <w:rPr>
          <w:rFonts w:ascii="Times New Roman" w:eastAsia="Calibri" w:hAnsi="Times New Roman" w:cs="Times New Roman"/>
          <w:b/>
          <w:bCs/>
          <w:sz w:val="24"/>
          <w:szCs w:val="24"/>
        </w:rPr>
        <w:t>Valea Trandafirilor</w:t>
      </w:r>
      <w:r w:rsidR="00C630F1">
        <w:rPr>
          <w:rFonts w:ascii="Times New Roman" w:eastAsia="Calibri" w:hAnsi="Times New Roman" w:cs="Times New Roman"/>
          <w:b/>
          <w:bCs/>
          <w:sz w:val="24"/>
          <w:szCs w:val="24"/>
        </w:rPr>
        <w:t>”</w:t>
      </w:r>
      <w:r w:rsidR="00083F5D">
        <w:rPr>
          <w:rFonts w:ascii="Times New Roman" w:eastAsia="Calibri" w:hAnsi="Times New Roman" w:cs="Times New Roman"/>
          <w:b/>
          <w:bCs/>
          <w:sz w:val="24"/>
          <w:szCs w:val="24"/>
        </w:rPr>
        <w:t>, (Lacul 3)</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083F5D">
        <w:rPr>
          <w:rFonts w:ascii="Times New Roman" w:eastAsia="Calibri" w:hAnsi="Times New Roman" w:cs="Times New Roman"/>
          <w:b/>
          <w:bCs/>
          <w:sz w:val="24"/>
          <w:szCs w:val="24"/>
        </w:rPr>
        <w:t>9</w:t>
      </w:r>
      <w:r w:rsidR="00E4619A">
        <w:rPr>
          <w:rFonts w:ascii="Times New Roman" w:eastAsia="Calibri" w:hAnsi="Times New Roman" w:cs="Times New Roman"/>
          <w:b/>
          <w:bCs/>
          <w:sz w:val="24"/>
          <w:szCs w:val="24"/>
        </w:rPr>
        <w:t xml:space="preserve"> </w:t>
      </w:r>
      <w:r w:rsidR="00C630F1">
        <w:rPr>
          <w:rFonts w:ascii="Times New Roman" w:eastAsia="Calibri" w:hAnsi="Times New Roman" w:cs="Times New Roman"/>
          <w:b/>
          <w:bCs/>
          <w:sz w:val="24"/>
          <w:szCs w:val="24"/>
        </w:rPr>
        <w:t>/</w:t>
      </w:r>
      <w:r w:rsidR="00E4619A">
        <w:rPr>
          <w:rFonts w:ascii="Times New Roman" w:eastAsia="Calibri" w:hAnsi="Times New Roman" w:cs="Times New Roman"/>
          <w:b/>
          <w:bCs/>
          <w:sz w:val="24"/>
          <w:szCs w:val="24"/>
        </w:rPr>
        <w:t xml:space="preserve"> </w:t>
      </w:r>
      <w:r w:rsidR="00822559" w:rsidRPr="00DF77F7">
        <w:rPr>
          <w:rFonts w:ascii="Times New Roman" w:eastAsia="Calibri" w:hAnsi="Times New Roman" w:cs="Times New Roman"/>
          <w:b/>
          <w:bCs/>
          <w:sz w:val="24"/>
          <w:szCs w:val="24"/>
        </w:rPr>
        <w:t xml:space="preserve">Anexa nr. </w:t>
      </w:r>
      <w:r w:rsidR="00C630F1">
        <w:rPr>
          <w:rFonts w:ascii="Times New Roman" w:eastAsia="Calibri" w:hAnsi="Times New Roman" w:cs="Times New Roman"/>
          <w:b/>
          <w:bCs/>
          <w:sz w:val="24"/>
          <w:szCs w:val="24"/>
        </w:rPr>
        <w:t>1</w:t>
      </w:r>
      <w:r w:rsidR="00083F5D">
        <w:rPr>
          <w:rFonts w:ascii="Times New Roman" w:eastAsia="Calibri" w:hAnsi="Times New Roman" w:cs="Times New Roman"/>
          <w:b/>
          <w:bCs/>
          <w:sz w:val="24"/>
          <w:szCs w:val="24"/>
        </w:rPr>
        <w:t>20</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E4619A">
        <w:rPr>
          <w:rFonts w:ascii="Times New Roman" w:eastAsia="Times New Roman" w:hAnsi="Times New Roman" w:cs="Times New Roman"/>
          <w:color w:val="000000"/>
          <w:sz w:val="24"/>
          <w:szCs w:val="24"/>
          <w:lang w:eastAsia="ru-RU"/>
        </w:rPr>
        <w:t>7</w:t>
      </w:r>
      <w:r w:rsidRPr="00DF77F7">
        <w:rPr>
          <w:rFonts w:ascii="Times New Roman" w:eastAsia="Times New Roman" w:hAnsi="Times New Roman" w:cs="Times New Roman"/>
          <w:color w:val="000000"/>
          <w:sz w:val="24"/>
          <w:szCs w:val="24"/>
          <w:lang w:eastAsia="ru-RU"/>
        </w:rPr>
        <w:t>/</w:t>
      </w:r>
      <w:r w:rsidR="00E4619A">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E4619A">
        <w:rPr>
          <w:rFonts w:ascii="Times New Roman" w:eastAsia="Times New Roman" w:hAnsi="Times New Roman" w:cs="Times New Roman"/>
          <w:color w:val="000000"/>
          <w:sz w:val="24"/>
          <w:szCs w:val="24"/>
          <w:lang w:eastAsia="ru-RU"/>
        </w:rPr>
        <w:t>22</w:t>
      </w:r>
      <w:r w:rsidRPr="00DF77F7">
        <w:rPr>
          <w:rFonts w:ascii="Times New Roman" w:eastAsia="Times New Roman" w:hAnsi="Times New Roman" w:cs="Times New Roman"/>
          <w:color w:val="000000"/>
          <w:sz w:val="24"/>
          <w:szCs w:val="24"/>
          <w:lang w:eastAsia="ru-RU"/>
        </w:rPr>
        <w:t>.0</w:t>
      </w:r>
      <w:r w:rsidR="00E4619A">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.202</w:t>
      </w:r>
      <w:r w:rsidR="00E4619A">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xml:space="preserve">, produse de patiserie, </w:t>
      </w:r>
      <w:r w:rsidR="00E4619A">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 îngheț</w:t>
      </w:r>
      <w:r w:rsidR="00675C08">
        <w:rPr>
          <w:rFonts w:ascii="Times New Roman" w:eastAsia="Arial" w:hAnsi="Times New Roman" w:cs="Times New Roman"/>
          <w:b/>
          <w:bCs/>
          <w:sz w:val="24"/>
          <w:szCs w:val="24"/>
          <w:u w:val="single"/>
        </w:rPr>
        <w:t>ată</w:t>
      </w:r>
      <w:r w:rsidR="00B61F00">
        <w:rPr>
          <w:rFonts w:ascii="Times New Roman" w:eastAsia="Arial" w:hAnsi="Times New Roman" w:cs="Times New Roman"/>
          <w:b/>
          <w:bCs/>
          <w:sz w:val="24"/>
          <w:szCs w:val="24"/>
          <w:u w:val="single"/>
        </w:rPr>
        <w:t>,</w:t>
      </w:r>
    </w:p>
    <w:bookmarkEnd w:id="0"/>
    <w:p w14:paraId="4ACA940F"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589EDD5D" w14:textId="326A893C"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083F5D">
        <w:rPr>
          <w:rFonts w:ascii="Times New Roman" w:eastAsia="Arial" w:hAnsi="Times New Roman" w:cs="Times New Roman"/>
          <w:b/>
          <w:sz w:val="24"/>
          <w:szCs w:val="24"/>
        </w:rPr>
        <w:t>76</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conform condițiilor stabilite în  anexa nr. 2</w:t>
      </w:r>
      <w:r w:rsidR="00772786">
        <w:rPr>
          <w:rFonts w:ascii="Times New Roman" w:eastAsia="Arial" w:hAnsi="Times New Roman" w:cs="Times New Roman"/>
          <w:sz w:val="24"/>
          <w:szCs w:val="24"/>
        </w:rPr>
        <w:t xml:space="preserve"> și nr. 3 </w:t>
      </w:r>
      <w:r w:rsidRPr="00DF77F7">
        <w:rPr>
          <w:rFonts w:ascii="Times New Roman" w:eastAsia="Arial" w:hAnsi="Times New Roman" w:cs="Times New Roman"/>
          <w:sz w:val="24"/>
          <w:szCs w:val="24"/>
        </w:rPr>
        <w:t xml:space="preserve"> a</w:t>
      </w:r>
      <w:r w:rsidR="00772786">
        <w:rPr>
          <w:rFonts w:ascii="Times New Roman" w:eastAsia="Arial" w:hAnsi="Times New Roman" w:cs="Times New Roman"/>
          <w:sz w:val="24"/>
          <w:szCs w:val="24"/>
        </w:rPr>
        <w:t>le</w:t>
      </w:r>
      <w:r w:rsidRPr="00DF77F7">
        <w:rPr>
          <w:rFonts w:ascii="Times New Roman" w:eastAsia="Arial" w:hAnsi="Times New Roman" w:cs="Times New Roman"/>
          <w:sz w:val="24"/>
          <w:szCs w:val="24"/>
        </w:rPr>
        <w:t xml:space="preserve">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619F116C"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E6C57DE"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0D73AE4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29F0957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DA36D6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772786">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51A984A0"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F51D766"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31C14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9E1E48" w14:textId="2224B60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083F5D">
        <w:rPr>
          <w:rFonts w:ascii="Times New Roman" w:eastAsia="Arial" w:hAnsi="Times New Roman" w:cs="Times New Roman"/>
          <w:b/>
          <w:sz w:val="24"/>
          <w:szCs w:val="24"/>
        </w:rPr>
        <w:t>9</w:t>
      </w:r>
      <w:r w:rsidR="00E4619A">
        <w:rPr>
          <w:rFonts w:ascii="Times New Roman" w:eastAsia="Arial" w:hAnsi="Times New Roman" w:cs="Times New Roman"/>
          <w:b/>
          <w:sz w:val="24"/>
          <w:szCs w:val="24"/>
        </w:rPr>
        <w:t>50</w:t>
      </w:r>
      <w:r w:rsidR="00076D0B">
        <w:rPr>
          <w:rFonts w:ascii="Times New Roman" w:eastAsia="Arial" w:hAnsi="Times New Roman" w:cs="Times New Roman"/>
          <w:b/>
          <w:sz w:val="24"/>
          <w:szCs w:val="24"/>
        </w:rPr>
        <w:t xml:space="preserve">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0D06ACD5" w14:textId="77777777" w:rsidR="004C7C2C" w:rsidRDefault="004C7C2C" w:rsidP="004C7C2C">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54212365" w14:textId="77777777" w:rsidR="004C7C2C" w:rsidRDefault="004C7C2C" w:rsidP="004C7C2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657C67D" w14:textId="77777777" w:rsidR="004C7C2C" w:rsidRDefault="004C7C2C" w:rsidP="004C7C2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F50BF0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17BE5DB8"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7D1E295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9240197"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455DA664"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4C52E6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0B932594"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27155CA9"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79907437"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35C7645B" w14:textId="77777777" w:rsidR="003A3ED7" w:rsidRPr="00DF77F7" w:rsidRDefault="005E471B"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3A3ED7" w:rsidRPr="00DF77F7">
        <w:rPr>
          <w:rFonts w:ascii="Times New Roman" w:eastAsia="Arial" w:hAnsi="Times New Roman" w:cs="Times New Roman"/>
          <w:sz w:val="24"/>
          <w:szCs w:val="24"/>
        </w:rPr>
        <w:t>;</w:t>
      </w:r>
    </w:p>
    <w:p w14:paraId="3D61D2FF"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6CE8559A"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828F466"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4634C5D8"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7196D2A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21CFD35"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6D2AA34E"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17C7EB5D"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6B9D045B"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01BD1265"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D775F91"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779A2454"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6F709583"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4D24AB1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12C5605D" w14:textId="33E51DA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 xml:space="preserve">produselor </w:t>
      </w:r>
      <w:proofErr w:type="spellStart"/>
      <w:r>
        <w:rPr>
          <w:rFonts w:ascii="Times New Roman" w:eastAsia="Arial" w:hAnsi="Times New Roman" w:cs="Times New Roman"/>
          <w:b/>
          <w:bCs/>
          <w:sz w:val="24"/>
          <w:szCs w:val="24"/>
          <w:u w:val="single"/>
        </w:rPr>
        <w:t>street-food</w:t>
      </w:r>
      <w:proofErr w:type="spellEnd"/>
      <w:r>
        <w:rPr>
          <w:rFonts w:ascii="Times New Roman" w:eastAsia="Arial" w:hAnsi="Times New Roman" w:cs="Times New Roman"/>
          <w:b/>
          <w:bCs/>
          <w:sz w:val="24"/>
          <w:szCs w:val="24"/>
          <w:u w:val="single"/>
        </w:rPr>
        <w:t xml:space="preserve">, produselor de patiserie, </w:t>
      </w:r>
      <w:r w:rsidR="00E4619A">
        <w:rPr>
          <w:rFonts w:ascii="Times New Roman" w:eastAsia="Arial" w:hAnsi="Times New Roman" w:cs="Times New Roman"/>
          <w:b/>
          <w:bCs/>
          <w:sz w:val="24"/>
          <w:szCs w:val="24"/>
          <w:u w:val="single"/>
        </w:rPr>
        <w:t xml:space="preserve">cofetărie, </w:t>
      </w:r>
      <w:r>
        <w:rPr>
          <w:rFonts w:ascii="Times New Roman" w:eastAsia="Arial" w:hAnsi="Times New Roman" w:cs="Times New Roman"/>
          <w:b/>
          <w:bCs/>
          <w:sz w:val="24"/>
          <w:szCs w:val="24"/>
          <w:u w:val="single"/>
        </w:rPr>
        <w:t>băuturilor fierbinți și răcoritoare, înghețatei</w:t>
      </w:r>
      <w:r>
        <w:rPr>
          <w:rFonts w:ascii="Times New Roman" w:eastAsia="Arial" w:hAnsi="Times New Roman" w:cs="Times New Roman"/>
          <w:b/>
          <w:bCs/>
          <w:sz w:val="24"/>
          <w:szCs w:val="24"/>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390E87AF"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7D780B61"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1597B08"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60D19FDF"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64EF102B"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4C24FA"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7E335F1C"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3D4C2A4"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643BBEA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0BE5"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CEB3A5E"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572AEA62"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246EA1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432F99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4323DAC" w14:textId="4C82EC57"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E4619A" w:rsidRPr="00E4619A">
        <w:rPr>
          <w:rFonts w:ascii="Times New Roman" w:eastAsia="Arial" w:hAnsi="Times New Roman" w:cs="Times New Roman"/>
          <w:b/>
          <w:bCs/>
          <w:sz w:val="24"/>
          <w:szCs w:val="24"/>
        </w:rPr>
        <w:t>31</w:t>
      </w:r>
      <w:r w:rsidRPr="00DF77F7">
        <w:rPr>
          <w:rFonts w:ascii="Times New Roman" w:eastAsia="Arial" w:hAnsi="Times New Roman" w:cs="Times New Roman"/>
          <w:b/>
          <w:bCs/>
          <w:sz w:val="24"/>
          <w:szCs w:val="24"/>
        </w:rPr>
        <w:t>.</w:t>
      </w:r>
      <w:r w:rsidR="00FF7CF8">
        <w:rPr>
          <w:rFonts w:ascii="Times New Roman" w:eastAsia="Arial" w:hAnsi="Times New Roman" w:cs="Times New Roman"/>
          <w:b/>
          <w:bCs/>
          <w:sz w:val="24"/>
          <w:szCs w:val="24"/>
        </w:rPr>
        <w:t>05</w:t>
      </w:r>
      <w:r w:rsidRPr="00DF77F7">
        <w:rPr>
          <w:rFonts w:ascii="Times New Roman" w:eastAsia="Arial" w:hAnsi="Times New Roman" w:cs="Times New Roman"/>
          <w:b/>
          <w:bCs/>
          <w:sz w:val="24"/>
          <w:szCs w:val="24"/>
        </w:rPr>
        <w:t>.202</w:t>
      </w:r>
      <w:r w:rsidR="00E4619A">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076D0B">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6674B803"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26C444B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528C594C"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D4AA36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36ABA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1076EB76" w14:textId="77777777" w:rsidR="003A3ED7" w:rsidRPr="00DF77F7" w:rsidRDefault="003A3ED7" w:rsidP="003A3ED7">
      <w:pPr>
        <w:spacing w:after="0" w:line="240" w:lineRule="auto"/>
        <w:rPr>
          <w:rFonts w:ascii="Times New Roman" w:eastAsia="Arial" w:hAnsi="Times New Roman" w:cs="Times New Roman"/>
          <w:b/>
          <w:sz w:val="24"/>
          <w:szCs w:val="24"/>
        </w:rPr>
      </w:pPr>
    </w:p>
    <w:p w14:paraId="3D33BDAC"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050044F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6630E5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129686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C96568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6E82A4ED" w14:textId="38F39D00"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proofErr w:type="spellStart"/>
      <w:r w:rsidR="00DC0B65">
        <w:rPr>
          <w:rFonts w:ascii="Times New Roman" w:eastAsia="Arial" w:hAnsi="Times New Roman" w:cs="Times New Roman"/>
          <w:b/>
          <w:sz w:val="24"/>
          <w:szCs w:val="24"/>
          <w:lang w:val="en-GB"/>
        </w:rPr>
        <w:t>terasei</w:t>
      </w:r>
      <w:proofErr w:type="spellEnd"/>
      <w:r w:rsidR="00DC0B65">
        <w:rPr>
          <w:rFonts w:ascii="Times New Roman" w:eastAsia="Arial" w:hAnsi="Times New Roman" w:cs="Times New Roman"/>
          <w:b/>
          <w:sz w:val="24"/>
          <w:szCs w:val="24"/>
          <w:lang w:val="en-GB"/>
        </w:rPr>
        <w:t xml:space="preserve"> de </w:t>
      </w:r>
      <w:proofErr w:type="spellStart"/>
      <w:r w:rsidR="00DC0B65">
        <w:rPr>
          <w:rFonts w:ascii="Times New Roman" w:eastAsia="Arial" w:hAnsi="Times New Roman" w:cs="Times New Roman"/>
          <w:b/>
          <w:sz w:val="24"/>
          <w:szCs w:val="24"/>
          <w:lang w:val="en-GB"/>
        </w:rPr>
        <w:t>alimentație</w:t>
      </w:r>
      <w:proofErr w:type="spellEnd"/>
      <w:r w:rsidR="00DC0B65">
        <w:rPr>
          <w:rFonts w:ascii="Times New Roman" w:eastAsia="Arial" w:hAnsi="Times New Roman" w:cs="Times New Roman"/>
          <w:b/>
          <w:sz w:val="24"/>
          <w:szCs w:val="24"/>
          <w:lang w:val="en-GB"/>
        </w:rPr>
        <w:t xml:space="preserve"> </w:t>
      </w:r>
      <w:proofErr w:type="spellStart"/>
      <w:r w:rsidR="00DC0B65">
        <w:rPr>
          <w:rFonts w:ascii="Times New Roman" w:eastAsia="Arial" w:hAnsi="Times New Roman" w:cs="Times New Roman"/>
          <w:b/>
          <w:sz w:val="24"/>
          <w:szCs w:val="24"/>
          <w:lang w:val="en-GB"/>
        </w:rPr>
        <w:t>publică</w:t>
      </w:r>
      <w:proofErr w:type="spellEnd"/>
      <w:r w:rsidR="002E441F" w:rsidRPr="002E441F">
        <w:rPr>
          <w:rFonts w:ascii="Times New Roman" w:eastAsia="Calibri" w:hAnsi="Times New Roman" w:cs="Times New Roman"/>
          <w:sz w:val="24"/>
          <w:szCs w:val="24"/>
        </w:rPr>
        <w:t xml:space="preserve"> (inclusiv 12 m.p. unitate</w:t>
      </w:r>
      <w:r w:rsidR="003F50E6">
        <w:rPr>
          <w:rFonts w:ascii="Times New Roman" w:eastAsia="Calibri" w:hAnsi="Times New Roman" w:cs="Times New Roman"/>
          <w:sz w:val="24"/>
          <w:szCs w:val="24"/>
        </w:rPr>
        <w:t>a</w:t>
      </w:r>
      <w:r w:rsidR="002E441F" w:rsidRPr="002E441F">
        <w:rPr>
          <w:rFonts w:ascii="Times New Roman" w:eastAsia="Calibri" w:hAnsi="Times New Roman" w:cs="Times New Roman"/>
          <w:sz w:val="24"/>
          <w:szCs w:val="24"/>
        </w:rPr>
        <w:t xml:space="preserve"> specializată de deservire),</w:t>
      </w:r>
      <w:r w:rsidR="00DC0B65" w:rsidRPr="002E441F">
        <w:rPr>
          <w:rFonts w:ascii="Times New Roman" w:eastAsia="Arial" w:hAnsi="Times New Roman" w:cs="Times New Roman"/>
          <w:b/>
          <w:sz w:val="24"/>
          <w:szCs w:val="24"/>
          <w:lang w:val="en-GB"/>
        </w:rPr>
        <w:t xml:space="preserve"> </w:t>
      </w:r>
      <w:r w:rsidRPr="002E441F">
        <w:rPr>
          <w:rFonts w:ascii="Times New Roman" w:eastAsia="Arial" w:hAnsi="Times New Roman" w:cs="Times New Roman"/>
          <w:sz w:val="24"/>
          <w:szCs w:val="24"/>
        </w:rPr>
        <w:t>c</w:t>
      </w:r>
      <w:r w:rsidRPr="00DF77F7">
        <w:rPr>
          <w:rFonts w:ascii="Times New Roman" w:eastAsia="Arial" w:hAnsi="Times New Roman" w:cs="Times New Roman"/>
          <w:sz w:val="24"/>
          <w:szCs w:val="24"/>
        </w:rPr>
        <w:t xml:space="preserve">u destinația de comerț cu </w:t>
      </w:r>
      <w:r w:rsidR="00772C2F" w:rsidRPr="002E702B">
        <w:rPr>
          <w:rFonts w:ascii="Times New Roman" w:eastAsia="Arial" w:hAnsi="Times New Roman" w:cs="Times New Roman"/>
          <w:b/>
          <w:bCs/>
          <w:sz w:val="24"/>
          <w:szCs w:val="24"/>
          <w:u w:val="single"/>
        </w:rPr>
        <w:t xml:space="preserve">produse </w:t>
      </w:r>
      <w:proofErr w:type="spellStart"/>
      <w:r w:rsidR="00772C2F" w:rsidRPr="002E702B">
        <w:rPr>
          <w:rFonts w:ascii="Times New Roman" w:eastAsia="Arial" w:hAnsi="Times New Roman" w:cs="Times New Roman"/>
          <w:b/>
          <w:bCs/>
          <w:sz w:val="24"/>
          <w:szCs w:val="24"/>
          <w:u w:val="single"/>
        </w:rPr>
        <w:t>street-food</w:t>
      </w:r>
      <w:proofErr w:type="spellEnd"/>
      <w:r w:rsidR="00772C2F" w:rsidRPr="002E702B">
        <w:rPr>
          <w:rFonts w:ascii="Times New Roman" w:eastAsia="Arial" w:hAnsi="Times New Roman" w:cs="Times New Roman"/>
          <w:b/>
          <w:bCs/>
          <w:sz w:val="24"/>
          <w:szCs w:val="24"/>
          <w:u w:val="single"/>
        </w:rPr>
        <w:t xml:space="preserve">, produse de patiserie, </w:t>
      </w:r>
      <w:r w:rsidR="00E4619A">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24FE0C2A"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412568AC" w14:textId="11A3F6EE"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r w:rsidR="000F4F40">
        <w:rPr>
          <w:rFonts w:ascii="Times New Roman" w:eastAsia="Arial" w:hAnsi="Times New Roman" w:cs="Times New Roman"/>
          <w:b/>
          <w:sz w:val="24"/>
          <w:szCs w:val="24"/>
          <w:lang w:val="en-GB"/>
        </w:rPr>
        <w:t>terasei</w:t>
      </w:r>
      <w:proofErr w:type="spellEnd"/>
      <w:r w:rsidR="000F4F40">
        <w:rPr>
          <w:rFonts w:ascii="Times New Roman" w:eastAsia="Arial" w:hAnsi="Times New Roman" w:cs="Times New Roman"/>
          <w:b/>
          <w:sz w:val="24"/>
          <w:szCs w:val="24"/>
          <w:lang w:val="en-GB"/>
        </w:rPr>
        <w:t xml:space="preserve"> de </w:t>
      </w:r>
      <w:proofErr w:type="spellStart"/>
      <w:r w:rsidR="000F4F40">
        <w:rPr>
          <w:rFonts w:ascii="Times New Roman" w:eastAsia="Arial" w:hAnsi="Times New Roman" w:cs="Times New Roman"/>
          <w:b/>
          <w:sz w:val="24"/>
          <w:szCs w:val="24"/>
          <w:lang w:val="en-GB"/>
        </w:rPr>
        <w:t>alimentație</w:t>
      </w:r>
      <w:proofErr w:type="spellEnd"/>
      <w:r w:rsidR="000F4F40">
        <w:rPr>
          <w:rFonts w:ascii="Times New Roman" w:eastAsia="Arial" w:hAnsi="Times New Roman" w:cs="Times New Roman"/>
          <w:b/>
          <w:sz w:val="24"/>
          <w:szCs w:val="24"/>
          <w:lang w:val="en-GB"/>
        </w:rPr>
        <w:t xml:space="preserve"> </w:t>
      </w:r>
      <w:proofErr w:type="spellStart"/>
      <w:r w:rsidR="002E441F">
        <w:rPr>
          <w:rFonts w:ascii="Times New Roman" w:eastAsia="Arial" w:hAnsi="Times New Roman" w:cs="Times New Roman"/>
          <w:b/>
          <w:sz w:val="24"/>
          <w:szCs w:val="24"/>
          <w:lang w:val="en-GB"/>
        </w:rPr>
        <w:t>public</w:t>
      </w:r>
      <w:r w:rsidR="00D32425">
        <w:rPr>
          <w:rFonts w:ascii="Times New Roman" w:eastAsia="Arial" w:hAnsi="Times New Roman" w:cs="Times New Roman"/>
          <w:b/>
          <w:sz w:val="24"/>
          <w:szCs w:val="24"/>
          <w:lang w:val="en-GB"/>
        </w:rPr>
        <w:t>ă</w:t>
      </w:r>
      <w:proofErr w:type="spellEnd"/>
      <w:r w:rsidR="002E441F">
        <w:rPr>
          <w:rFonts w:ascii="Times New Roman" w:eastAsia="Arial" w:hAnsi="Times New Roman" w:cs="Times New Roman"/>
          <w:b/>
          <w:sz w:val="24"/>
          <w:szCs w:val="24"/>
          <w:lang w:val="en-GB"/>
        </w:rPr>
        <w:t xml:space="preserve"> </w:t>
      </w:r>
      <w:r w:rsidR="002E441F" w:rsidRPr="002E441F">
        <w:rPr>
          <w:rFonts w:ascii="Times New Roman" w:eastAsia="Calibri" w:hAnsi="Times New Roman" w:cs="Times New Roman"/>
          <w:sz w:val="24"/>
          <w:szCs w:val="24"/>
        </w:rPr>
        <w:t>(inclusiv 12 m.p. unitate</w:t>
      </w:r>
      <w:r w:rsidR="003F50E6">
        <w:rPr>
          <w:rFonts w:ascii="Times New Roman" w:eastAsia="Calibri" w:hAnsi="Times New Roman" w:cs="Times New Roman"/>
          <w:sz w:val="24"/>
          <w:szCs w:val="24"/>
        </w:rPr>
        <w:t>a</w:t>
      </w:r>
      <w:r w:rsidR="002E441F" w:rsidRPr="002E441F">
        <w:rPr>
          <w:rFonts w:ascii="Times New Roman" w:eastAsia="Calibri" w:hAnsi="Times New Roman" w:cs="Times New Roman"/>
          <w:sz w:val="24"/>
          <w:szCs w:val="24"/>
        </w:rPr>
        <w:t xml:space="preserve"> specializată de </w:t>
      </w:r>
      <w:proofErr w:type="gramStart"/>
      <w:r w:rsidR="002E441F" w:rsidRPr="002E441F">
        <w:rPr>
          <w:rFonts w:ascii="Times New Roman" w:eastAsia="Calibri" w:hAnsi="Times New Roman" w:cs="Times New Roman"/>
          <w:sz w:val="24"/>
          <w:szCs w:val="24"/>
        </w:rPr>
        <w:t>deservire)</w:t>
      </w:r>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083F5D">
        <w:rPr>
          <w:rFonts w:ascii="Times New Roman" w:eastAsia="Arial" w:hAnsi="Times New Roman" w:cs="Times New Roman"/>
          <w:b/>
          <w:sz w:val="24"/>
          <w:szCs w:val="24"/>
          <w:lang w:val="en-GB"/>
        </w:rPr>
        <w:t>76</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532D57EA"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0D928626"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493126FD"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7DB180D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1DA7A1A7"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2F14156"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3C644687"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DF26B0D"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801D2E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4904A11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4B989"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76E8FDE"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2791FBFC"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267CBF3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1ABFDA67" w14:textId="77777777" w:rsidR="003A3ED7" w:rsidRPr="00D7362F" w:rsidRDefault="003A3ED7" w:rsidP="003A3ED7">
      <w:r w:rsidRPr="00FF0BAE">
        <w:rPr>
          <w:szCs w:val="24"/>
        </w:rPr>
        <w:t xml:space="preserve"> </w:t>
      </w:r>
    </w:p>
    <w:p w14:paraId="4D2A50D9"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710E8"/>
    <w:rsid w:val="00076D0B"/>
    <w:rsid w:val="00083F5D"/>
    <w:rsid w:val="0009235E"/>
    <w:rsid w:val="0009789E"/>
    <w:rsid w:val="000B60B3"/>
    <w:rsid w:val="000C2D8F"/>
    <w:rsid w:val="000D2335"/>
    <w:rsid w:val="000D59D6"/>
    <w:rsid w:val="000F4F40"/>
    <w:rsid w:val="0013614B"/>
    <w:rsid w:val="00143CBF"/>
    <w:rsid w:val="00176900"/>
    <w:rsid w:val="001811AD"/>
    <w:rsid w:val="001B1DC3"/>
    <w:rsid w:val="001D56D4"/>
    <w:rsid w:val="001E2106"/>
    <w:rsid w:val="00234263"/>
    <w:rsid w:val="0026261D"/>
    <w:rsid w:val="002650E1"/>
    <w:rsid w:val="002841F2"/>
    <w:rsid w:val="00292025"/>
    <w:rsid w:val="002E441F"/>
    <w:rsid w:val="002E702B"/>
    <w:rsid w:val="00307779"/>
    <w:rsid w:val="003300FC"/>
    <w:rsid w:val="003345FD"/>
    <w:rsid w:val="003512DE"/>
    <w:rsid w:val="00361A85"/>
    <w:rsid w:val="003655F9"/>
    <w:rsid w:val="003A3ED7"/>
    <w:rsid w:val="003B68DE"/>
    <w:rsid w:val="003F50E6"/>
    <w:rsid w:val="00413E8E"/>
    <w:rsid w:val="0042377B"/>
    <w:rsid w:val="00452C4B"/>
    <w:rsid w:val="00473CA4"/>
    <w:rsid w:val="004C6923"/>
    <w:rsid w:val="004C7C2C"/>
    <w:rsid w:val="004D791A"/>
    <w:rsid w:val="00513D0B"/>
    <w:rsid w:val="0052249E"/>
    <w:rsid w:val="005E471B"/>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786"/>
    <w:rsid w:val="00772C2F"/>
    <w:rsid w:val="007771A2"/>
    <w:rsid w:val="007804D3"/>
    <w:rsid w:val="00792BF9"/>
    <w:rsid w:val="007C7538"/>
    <w:rsid w:val="007D28E4"/>
    <w:rsid w:val="007D60F3"/>
    <w:rsid w:val="00806AEE"/>
    <w:rsid w:val="00822559"/>
    <w:rsid w:val="008255F7"/>
    <w:rsid w:val="008465FA"/>
    <w:rsid w:val="00856801"/>
    <w:rsid w:val="008A6883"/>
    <w:rsid w:val="008C0E59"/>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23B69"/>
    <w:rsid w:val="00B3312F"/>
    <w:rsid w:val="00B61F00"/>
    <w:rsid w:val="00B7015D"/>
    <w:rsid w:val="00B864E9"/>
    <w:rsid w:val="00B91C49"/>
    <w:rsid w:val="00BD2A88"/>
    <w:rsid w:val="00BD466E"/>
    <w:rsid w:val="00C03713"/>
    <w:rsid w:val="00C06C02"/>
    <w:rsid w:val="00C15CC9"/>
    <w:rsid w:val="00C33A95"/>
    <w:rsid w:val="00C375EC"/>
    <w:rsid w:val="00C4682D"/>
    <w:rsid w:val="00C6241D"/>
    <w:rsid w:val="00C630F1"/>
    <w:rsid w:val="00C82CFE"/>
    <w:rsid w:val="00CF19EE"/>
    <w:rsid w:val="00D054F1"/>
    <w:rsid w:val="00D11CF4"/>
    <w:rsid w:val="00D32425"/>
    <w:rsid w:val="00D62A9C"/>
    <w:rsid w:val="00DA452D"/>
    <w:rsid w:val="00DB3572"/>
    <w:rsid w:val="00DC0B65"/>
    <w:rsid w:val="00DD491D"/>
    <w:rsid w:val="00DF77F7"/>
    <w:rsid w:val="00E036B9"/>
    <w:rsid w:val="00E2525C"/>
    <w:rsid w:val="00E4619A"/>
    <w:rsid w:val="00E750E8"/>
    <w:rsid w:val="00E93E2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EF94"/>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13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1414</Words>
  <Characters>8065</Characters>
  <Application>Microsoft Office Word</Application>
  <DocSecurity>0</DocSecurity>
  <Lines>67</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106</cp:revision>
  <dcterms:created xsi:type="dcterms:W3CDTF">2020-10-28T10:32:00Z</dcterms:created>
  <dcterms:modified xsi:type="dcterms:W3CDTF">2024-05-09T10:35:00Z</dcterms:modified>
</cp:coreProperties>
</file>